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SPRING TRANSITION MEETING AGENDA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Sport Clubs Organization: </w:t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Outgoing Officers - name, email address and phone number where they can be reached, and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Incoming Officers - name, email address, phone number, and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Budget Review, Agreement/Reconciliation for FY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carry forward in fundraising and foundation accounts, budget sheet access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your club competitive? How many competitions? Prepare to </w:t>
      </w:r>
      <w:r w:rsidDel="00000000" w:rsidR="00000000" w:rsidRPr="00000000">
        <w:rPr>
          <w:rtl w:val="0"/>
        </w:rPr>
        <w:t xml:space="preserve">provide a record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competition(s) taking place (website schedule with results, physical scoresheets, game schedule/results, etc.). How did the club do throughout the competitions and season as a whole?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has your facility space experience been this year?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Recruitment Plans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Budget Proposal - clubs propose revenues/expenses for next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Important Dates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Point-Based Allocation Presentations Due - May 1st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Constitutions for 2024-2025 Due - June 1st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Include Membership Dues for FY25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Officer Titles and Contact Information Due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Registration Opens - August 1st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20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Facility Reservations</w:t>
      </w:r>
      <w:r w:rsidDel="00000000" w:rsidR="00000000" w:rsidRPr="00000000">
        <w:rPr>
          <w:rtl w:val="0"/>
        </w:rPr>
        <w:t xml:space="preserve"> Due - September 1st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Events Planning for 20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is the club planning any special events?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Proposed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Facility Request</w:t>
      </w:r>
      <w:r w:rsidDel="00000000" w:rsidR="00000000" w:rsidRPr="00000000">
        <w:rPr>
          <w:rtl w:val="0"/>
        </w:rPr>
        <w:t xml:space="preserve"> Submission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Already Completed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Items to be Completed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 Clubs </w:t>
      </w:r>
      <w:r w:rsidDel="00000000" w:rsidR="00000000" w:rsidRPr="00000000">
        <w:rPr>
          <w:rtl w:val="0"/>
        </w:rPr>
        <w:t xml:space="preserve">Marketing &amp; Branding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Apparel/Uniform Orders for 2023-2024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Media Day Experience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Social Media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99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976989" cy="947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989" cy="947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